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“益苗计划”项目申报表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楷体_GB2312" w:eastAsia="楷体_GB2312" w:cs="楷体_GB2312"/>
          <w:b/>
          <w:sz w:val="32"/>
          <w:szCs w:val="32"/>
        </w:rPr>
        <w:t>（适用于首次申报项目）</w:t>
      </w:r>
    </w:p>
    <w:p>
      <w:pPr>
        <w:spacing w:line="40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300" w:lineRule="exact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申报类型：省级示范项目 □   重点培育项目/培育成长项目 □</w:t>
      </w:r>
    </w:p>
    <w:tbl>
      <w:tblPr>
        <w:tblStyle w:val="3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80"/>
        <w:gridCol w:w="829"/>
        <w:gridCol w:w="984"/>
        <w:gridCol w:w="333"/>
        <w:gridCol w:w="389"/>
        <w:gridCol w:w="78"/>
        <w:gridCol w:w="595"/>
        <w:gridCol w:w="405"/>
        <w:gridCol w:w="222"/>
        <w:gridCol w:w="98"/>
        <w:gridCol w:w="450"/>
        <w:gridCol w:w="14"/>
        <w:gridCol w:w="751"/>
        <w:gridCol w:w="145"/>
        <w:gridCol w:w="120"/>
        <w:gridCol w:w="174"/>
        <w:gridCol w:w="27"/>
        <w:gridCol w:w="449"/>
        <w:gridCol w:w="118"/>
        <w:gridCol w:w="512"/>
        <w:gridCol w:w="550"/>
        <w:gridCol w:w="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项目名称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（请填写项目全称）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项目类别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阳光助残           □  关爱异地务工人员子女 □  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扶贫开发与应急救援 □  邻里守望与为老服务 □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环境保护与节水护水 □  文化宣传与网络文明 □  社区矫正 □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禁毒教育与法律服务 □  理论研究与基础建设 □  其它领域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受益对象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受益人数</w:t>
            </w:r>
          </w:p>
        </w:tc>
        <w:tc>
          <w:tcPr>
            <w:tcW w:w="2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参与志愿者人数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总人数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35岁以下人数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35岁以上人数</w:t>
            </w:r>
          </w:p>
        </w:tc>
        <w:tc>
          <w:tcPr>
            <w:tcW w:w="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核心团队人数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招募信息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服务时间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招募人数</w:t>
            </w:r>
          </w:p>
        </w:tc>
        <w:tc>
          <w:tcPr>
            <w:tcW w:w="17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招募条件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报名方式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申报单位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（请填写组织全称，已登记注册的以注册名称为准）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是否注册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是 □  否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单位性质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社会团体 □   基金会 □  民办非企业 □  其它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业务主管单位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（如没有相关主管单位，可填“无”，以下内容类同）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组织机构代码证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如无可填“无”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成立时间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邮政编码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通讯地址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2015年度年检结论</w:t>
            </w:r>
          </w:p>
        </w:tc>
        <w:tc>
          <w:tcPr>
            <w:tcW w:w="3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评估等级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有无免税资格</w:t>
            </w:r>
          </w:p>
        </w:tc>
        <w:tc>
          <w:tcPr>
            <w:tcW w:w="3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项目实施时间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曾获何种奖励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（限填三个）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（2010年全国先进社会组织）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（XX省先进社会组织）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（XX大赛金奖项目）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（如无注册登记，请填写挂靠组织户名）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开户账号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（如无注册登记，请填写挂靠组织账号）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开户行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（如无注册登记，请填写挂靠组织开户行）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项目负责人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出生时间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办公电话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项目联系人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办公电话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项目内容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（100字以内）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（申报书另附纸张）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二、2015年活动情况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服务对象人数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开展活动次数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志愿服务总时数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三、项目资金情况（单位：元）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资金来源</w:t>
            </w: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项目资金合计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是否有配套资金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有 □  无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配套资金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其中</w:t>
            </w:r>
          </w:p>
        </w:tc>
        <w:tc>
          <w:tcPr>
            <w:tcW w:w="51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社会募集资金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地方财政资金（含福彩资金）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自有资金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申报资金预算支出明细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科目内容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（图书10元×50本）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（500）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（志愿者保险费）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（1000）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总计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申报单位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法定代表人签字：（单位或挂靠单位盖章）</w:t>
            </w:r>
          </w:p>
          <w:p>
            <w:pPr>
              <w:spacing w:line="300" w:lineRule="exact"/>
              <w:ind w:firstLine="4829" w:firstLineChars="2012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审批意见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</w:rPr>
              <w:t>（组织推荐项目填写）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经研究，推荐该项目申报2016年“益苗计划”省级示范项目（重点培育项目/培育成长项目）。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签章：（地市并顺德区团委、省直团工委、高校团委代章）</w:t>
            </w:r>
          </w:p>
          <w:p>
            <w:pPr>
              <w:spacing w:line="300" w:lineRule="exact"/>
              <w:ind w:firstLine="2160" w:firstLineChars="900"/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4706" w:firstLineChars="1961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年  月  日</w:t>
            </w:r>
          </w:p>
        </w:tc>
      </w:tr>
    </w:tbl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>备注：申报表中要有详细经费预算（主要用于必要的交通、物资、餐饮、宣传等）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“益苗计划”项目申报书</w:t>
      </w:r>
    </w:p>
    <w:p>
      <w:pPr>
        <w:spacing w:line="500" w:lineRule="exact"/>
        <w:jc w:val="center"/>
        <w:rPr>
          <w:rFonts w:hint="eastAsia" w:ascii="楷体_GB2312" w:eastAsia="楷体_GB2312" w:cs="楷体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z w:val="32"/>
          <w:szCs w:val="32"/>
        </w:rPr>
        <w:t>（模版，适用于首次申报项目）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一、申报单位基本情况</w:t>
      </w:r>
    </w:p>
    <w:p>
      <w:pPr>
        <w:widowControl/>
        <w:spacing w:line="560" w:lineRule="exact"/>
        <w:ind w:firstLine="618" w:firstLineChars="200"/>
        <w:jc w:val="left"/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（一）本单位宗旨、业务范围、历史、活动品牌、荣誉声誉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（二）本单位在社会</w:t>
      </w: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救助或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社会工作服务方面发挥的作用和已有经验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二、项目背景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（一）项目的意义和必要性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（二）项目可行性：配套资金、工作团队、活动能力、既有经验等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三、项目方案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（一）项目主要内容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（二）实施地域、受益对象（数量、群体、金额等）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（三）预期效果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（四）项目创新性：项目的特点，及与其他同类社会服务项目的独创与区别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（五）项目解决的问题与社会效益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（六）项目进度安排：项目实施的主要活动内容、时间、地点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（七）宣传总结：项目的宣传和总结方案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helse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elsea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82"/>
    <w:rsid w:val="000B0C2F"/>
    <w:rsid w:val="00A20682"/>
    <w:rsid w:val="52016E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1396</Characters>
  <Lines>11</Lines>
  <Paragraphs>3</Paragraphs>
  <TotalTime>0</TotalTime>
  <ScaleCrop>false</ScaleCrop>
  <LinksUpToDate>false</LinksUpToDate>
  <CharactersWithSpaces>1637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2016-07-30T15:27:00Z</dcterms:created>
  <dc:creator>Acom _</dc:creator>
  <cp:lastModifiedBy>SYSU_Y</cp:lastModifiedBy>
  <dcterms:modified xsi:type="dcterms:W3CDTF">2016-08-01T02:27:22Z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