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B8" w:rsidRDefault="00CA2574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</w:p>
    <w:p w:rsidR="006933B8" w:rsidRDefault="006933B8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933B8" w:rsidRDefault="00CA2574">
      <w:pPr>
        <w:widowControl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历届“挑战杯”全国大学生课外学术科技作品竞赛哲学社会科学类获奖作品名单</w:t>
      </w:r>
    </w:p>
    <w:p w:rsidR="006933B8" w:rsidRDefault="006933B8">
      <w:pPr>
        <w:widowControl/>
        <w:jc w:val="center"/>
        <w:rPr>
          <w:rFonts w:ascii="黑体" w:eastAsia="黑体" w:hAnsi="宋体" w:cs="宋体"/>
          <w:b/>
          <w:bCs/>
          <w:color w:val="2A2A2A"/>
          <w:kern w:val="0"/>
          <w:sz w:val="28"/>
          <w:szCs w:val="28"/>
        </w:rPr>
      </w:pPr>
    </w:p>
    <w:p w:rsidR="006933B8" w:rsidRDefault="00CA2574">
      <w:pPr>
        <w:widowControl/>
        <w:jc w:val="left"/>
        <w:rPr>
          <w:rFonts w:ascii="黑体" w:eastAsia="黑体" w:hAnsi="宋体" w:cs="宋体"/>
          <w:bCs/>
          <w:color w:val="2A2A2A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color w:val="2A2A2A"/>
          <w:kern w:val="0"/>
          <w:sz w:val="24"/>
          <w:szCs w:val="24"/>
        </w:rPr>
        <w:t>第十届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渤海产业投资基金与中国转型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期金融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创新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毛乌素沙地南缘风沙滩区生态调查与研究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基于六县市调研的我国农户融资现状比较与改革研究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湖南煤矿工人心理安全感的影响因素及提升策略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让生命不再留守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自尊和心理控制源对留守儿童社会适应性影响的研究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诉讼之外的选择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大学生权利救济的进路分析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辽宁省高等教育顾客（学生）满意度指数模型研究及调查报告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城市治安综合治理的路径选择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广州火车站地区治安综合治理的经验及启示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一等奖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首都大学生对于“八荣八耻”价值观认知和评价的调查报告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我国应该推迟退休年龄吗？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最优退休年龄的福利分析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农业产业化组织载体的缺失与构建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江西省信丰县果业协会调研报告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常宁水口山矿产资源枯竭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后产业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转型战略研究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在“公交优先”原则下构建我国城市公交评价体系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中国农户收入增长与就业决策：一个新的动态解释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基于湖北农户调查的实证研究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京杭大运河现状、保护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及申遗政策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农民工返乡创业与新农村建设：阜阳模式研究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新农村建设中的宗教现象透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视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立足地区实际，协调城乡发展，统筹区域平衡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基于江苏省昆山、海门、铜山三地社会主义新农村建设的调查研究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低价中标与廉政建设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《厦门市建设工程经评审最低投标价中标》政策腐败治理效果评估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城市农民工就业歧视探究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一个过程的视角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谁来领跑新农村？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新农村视角下大学生村官及政策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考量</w:t>
      </w:r>
      <w:proofErr w:type="gramEnd"/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多元文化背景下的滇藏边境聚落可持续发展调查研究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中国民间组织的生存发展状况研究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C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市“反扒同盟”为例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城市化进程下“黑车”现状调查分析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关于四川省双流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县寺圣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社区“黑车”市场的调查报告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一项坚持以人为本、落实科学发展观的民心工程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新型农村合作医疗制度在偏远地区实施情况的调查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lastRenderedPageBreak/>
        <w:t>村民自治视野下边远地区农村白族妇女的政治参与研究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以云南省大理白族自治州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云龙县诺邓村为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例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外来务工人员子女受教育权保障研究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来自苏南地区的调研报告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“感恩父母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点亮亲情”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关于大学生感恩亲情缺失的调查报告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我国大学毕业生创业失败的原因调查与对策研究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基于四川大学最近十年的实例分析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走向成长，走向和谐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我国东中西部普通高中学生成长需要研究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和谐共治理念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下地方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行业协会的职能扩展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对上海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203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家行业协会的实证研究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为流动人口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孕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产妇撑起生命保护伞</w:t>
      </w:r>
      <w:r>
        <w:rPr>
          <w:rFonts w:ascii="宋体" w:hAnsi="宋体" w:cs="宋体" w:hint="eastAsia"/>
          <w:bCs/>
          <w:color w:val="2A2A2A"/>
          <w:kern w:val="0"/>
          <w:sz w:val="24"/>
          <w:szCs w:val="24"/>
        </w:rPr>
        <w:t>――</w:t>
      </w:r>
      <w:r>
        <w:rPr>
          <w:rFonts w:ascii="仿宋_GB2312" w:eastAsia="仿宋_GB2312" w:hAnsi="仿宋_GB2312" w:cs="仿宋_GB2312" w:hint="eastAsia"/>
          <w:bCs/>
          <w:color w:val="2A2A2A"/>
          <w:kern w:val="0"/>
          <w:sz w:val="24"/>
          <w:szCs w:val="24"/>
        </w:rPr>
        <w:t>苏州市流动人口分娩定点限价政策调查报告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中药安全性现状调查与对策研究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“长株潭”地区农村五保户养老现状的调查与研究报告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公共服务和政府责任的视角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黑体" w:eastAsia="黑体" w:hAnsi="宋体" w:cs="宋体"/>
          <w:bCs/>
          <w:color w:val="2A2A2A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color w:val="2A2A2A"/>
          <w:kern w:val="0"/>
          <w:sz w:val="24"/>
          <w:szCs w:val="24"/>
        </w:rPr>
        <w:t>第十一届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人民币指数期货期权定价研究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告别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徊徨</w:t>
      </w:r>
      <w:proofErr w:type="gramEnd"/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: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待业大学生群体生存状态研究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基于上海的实证调查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大学生“村官”机制建设：基于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1260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个乡村实证调查研究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金融海啸背景下农民工就业问题及对策研究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28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个省区市的调查分析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小额贷款公司制度研究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以苍南联信小额贷款股份有限公司为例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中小型农田水利设施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长效保障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机制研究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基于粮食核心生产区（河南）的调查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广东省荔枝专业合作社发展状况调查报告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16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家荔枝专业合作社的实证分析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走进“傻根”们的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心世界</w:t>
      </w:r>
      <w:proofErr w:type="gramEnd"/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关于江苏省苏南、苏北新生代农村进城务工青年价值观研究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丘陵地区农村土地流转：现状、问题及对策研究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基于对四川省射洪县的调查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现代农业背景下农民生产技能培训需求意愿及制约因素分析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基于宁波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511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个种养农户的调查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城市化进程中的失地农民安置模式探索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基于长沙市失地农民安置经验的思考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一等奖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基于生态气候适宜度的农用地集约利用评价研究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断裂与重塑：“村改居”后城郊新市民群体的身份认同研究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基于上海郊区的调查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人民币“区域货币锚”效应研究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基于一个博弈模型的分析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跨越两性界线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当代大学生性别角色发展现状、成因与引领研究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金融危机下应届本科毕业生就业问题报告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基于天津市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14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所高校的调查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lastRenderedPageBreak/>
        <w:t>发展与参与：解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构城市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新贫困社群福利供给的困局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基于湖南省长沙市新贫困社群的调研报告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决定经常账户合意水平的系统动态学观点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基于中国的理论模型构建与实证检验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城市化进程中，农转非居民“上楼致贫”现象探析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基于重庆市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四典型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社区的实证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基于巴彦县“参与式预算”模式的实证研究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大学生村官政策实施效用及管理对策反馈动态复杂性分析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基于循环经济理论的城市固体废弃物回收利用研究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我国高新技术企业自主创新能力的调查与测度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以“武汉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中国谷”高新技术企业为例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新疆边境农牧团场扶贫效果调查报告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旧城新补丁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基于“补丁”概念的绍兴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蕺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山历史街区保护与更新研究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“期货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+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订单”促生猪生产走出困境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旅游工程项目选择与管理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泰安宝龙酒店项目实证研究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技术措施保护绩效的实证分析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兼议《著作权法》第二次修改中的技术措施保护问题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大学生信用卡市场调查分析及产品创新设计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以武汉地区大学生信用卡市场为例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中国农村幼儿教育危机与对策的探究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新阶段三种扶贫模式在河南实践的调查研究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以信阳、驻马店、周口三市为例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农户借贷行为与二元金融联动影响关系的实证研究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基于中国东部、中部、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西部千社万户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“推拉理论”视角下农村剩余劳动力“双向转移”的制约因素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及突破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思路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基于河南省许昌县的调查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湖北省农村水体污染现状及治理对策研究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大学生网络学习行为的模型构建与调查研究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我国农村水污染受害者社会救助调查与思考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社会分化与城市底层群体的生存空间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基于对开封市人力三轮车夫生存现状的调查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上海城乡养老保险一体化研究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基于上海市松江区的实证分析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农村基层组织财务管理规范化调研报告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农民工市民化研究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基于社会贡献与社会成本视角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黑体" w:eastAsia="黑体" w:hAnsi="宋体" w:cs="宋体"/>
          <w:bCs/>
          <w:color w:val="2A2A2A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color w:val="2A2A2A"/>
          <w:kern w:val="0"/>
          <w:sz w:val="24"/>
          <w:szCs w:val="24"/>
        </w:rPr>
        <w:t>第十二届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冲击我国城市化进程瓶颈的一项变革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基于重庆市户籍制度改革现状的调查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西藏无电区农牧民用电对策研究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基于对拉孜县新能源利用的实证分析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转型期大学生就业问题及其对策研究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基于全国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29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个省市自治区的调查分析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青春集合在军旗下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新时期大学生“从军热”动因调查及引导机制研究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农民利益是如何被损害的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资源开发中的利益博弈与利益失衡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lastRenderedPageBreak/>
        <w:t>特大自然灾害下救灾及灾后重建中人文精神的价值与作用研究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以“汶川大地震”为例的个案分析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城乡一体化进程中土地股份合作的制度演进与创新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以苏州市上林村为个案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乡土视野中的纠纷解决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以海安法院的疏导式庭审为样本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告别孤独：新生代农民工社会融合问题研究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基于全国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省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5547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个样本的实证调查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GDP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的最低工资标准测算模型实证研究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以浙江省为例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科学发展与两型社会建设指导下发展有色金属循环产业研究与探索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以中国银都湖南永兴县为例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多民族地区宗教和谐发展研究</w:t>
      </w:r>
      <w:r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以四川省康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定县炉城镇为例</w:t>
      </w:r>
    </w:p>
    <w:p w:rsidR="006933B8" w:rsidRDefault="006933B8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6933B8" w:rsidRDefault="00CA2574">
      <w:pPr>
        <w:pStyle w:val="a6"/>
        <w:rPr>
          <w:rStyle w:val="a7"/>
          <w:rFonts w:ascii="黑体" w:eastAsia="黑体" w:hAnsi="黑体" w:cs="黑体"/>
          <w:b w:val="0"/>
          <w:bCs w:val="0"/>
        </w:rPr>
      </w:pPr>
      <w:r>
        <w:rPr>
          <w:rStyle w:val="a7"/>
          <w:rFonts w:ascii="黑体" w:eastAsia="黑体" w:hAnsi="黑体" w:cs="黑体" w:hint="eastAsia"/>
          <w:b w:val="0"/>
          <w:bCs w:val="0"/>
        </w:rPr>
        <w:t>第十三届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清华大学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《建设工程表见代理纠纷的审判方法和风险防范研究——基于全国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230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件案例的实证分析》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吉林大学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《封闭管制还是开放协商：社会管理新模式的实践与探索——以吉林省白山市吊水壶村为例》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 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上海大学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《流浪儿童何以“流浪”——对新疆流浪儿童成因与对策研究》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东南大学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《中国慢性病防治“四位一体”管理模式的探索——基于南京九社区老年糖尿病患者的调查与服务实践》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南京师范大学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《推进我国教育公平的一项实实在在的工作——对南京市加强农民工子弟学校发展建设实践的调查研究》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苏州大学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《新型农村合作经济组织发展道路的探索——以苏州市湖桥村为例》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浙江大学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《一厢情愿到两情相悦：浙江省高校创业教育模式与发展路径》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安徽工业大学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《产业转移粘性是如何产生？——基于泛长三角地区百家企业的调查研究》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江西师范大学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《信用共同体“贷”动小微企业创富梦——江西省探索小微企业走出融资困境的调查报告》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河南工业大学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《新型职业农民培育：模式创新与政策</w:t>
      </w:r>
      <w:proofErr w:type="gramStart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考量</w:t>
      </w:r>
      <w:proofErr w:type="gramEnd"/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基于粮食主产区百村调研》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华中师范大学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《利益调整与制度变革：让新居民平等融入社区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--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对温州新居民社区融合的调查分析》</w:t>
      </w:r>
    </w:p>
    <w:p w:rsidR="006933B8" w:rsidRDefault="00CA257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 xml:space="preserve">　　中山大学</w:t>
      </w:r>
    </w:p>
    <w:p w:rsidR="006933B8" w:rsidRDefault="00CA2574" w:rsidP="001E1E1E">
      <w:pPr>
        <w:widowControl/>
        <w:ind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lastRenderedPageBreak/>
        <w:t>《中国非正规小微企业生存性与合法性研究——基于广东省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8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个集群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1240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家企业的案例调研》</w:t>
      </w:r>
    </w:p>
    <w:p w:rsidR="001E1E1E" w:rsidRDefault="001E1E1E" w:rsidP="001E1E1E">
      <w:pPr>
        <w:widowControl/>
        <w:ind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</w:p>
    <w:p w:rsidR="001E1E1E" w:rsidRPr="001E1E1E" w:rsidRDefault="001E1E1E" w:rsidP="001E1E1E">
      <w:pPr>
        <w:widowControl/>
        <w:ind w:firstLine="480"/>
        <w:jc w:val="left"/>
        <w:rPr>
          <w:rFonts w:ascii="黑体" w:eastAsia="黑体" w:hAnsi="黑体" w:cs="宋体" w:hint="eastAsia"/>
          <w:bCs/>
          <w:color w:val="2A2A2A"/>
          <w:kern w:val="0"/>
          <w:sz w:val="24"/>
          <w:szCs w:val="24"/>
        </w:rPr>
      </w:pPr>
      <w:r w:rsidRPr="001E1E1E">
        <w:rPr>
          <w:rFonts w:ascii="黑体" w:eastAsia="黑体" w:hAnsi="黑体" w:cs="宋体" w:hint="eastAsia"/>
          <w:bCs/>
          <w:color w:val="2A2A2A"/>
          <w:kern w:val="0"/>
          <w:sz w:val="24"/>
          <w:szCs w:val="24"/>
        </w:rPr>
        <w:t>第十四届</w:t>
      </w:r>
    </w:p>
    <w:p w:rsidR="001E1E1E" w:rsidRPr="00F13AFE" w:rsidRDefault="001E1E1E" w:rsidP="00F13AFE">
      <w:pPr>
        <w:widowControl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</w:p>
    <w:p w:rsidR="001E1E1E" w:rsidRPr="00F13AFE" w:rsidRDefault="001E1E1E" w:rsidP="00F13AFE">
      <w:pPr>
        <w:widowControl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北京大学</w:t>
      </w:r>
    </w:p>
    <w:p w:rsidR="001E1E1E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《“情理之治”：基层信访办的运作逻辑——北京市</w:t>
      </w:r>
      <w:r w:rsidRPr="00F13AFE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A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乡“无理上访”的案例分析》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清华大学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《农民工欠薪问题何以在务工人员大县高校解决？——基于浙江省玉环县清债办模式的调研》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北京理工大学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《中国典型湿地发展影响因素探究之旅——基于对山东、宁夏、云南三省十年生态科考的思考》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北京师范大学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《乡土社会与市场经济的互嵌——基于福建东庄镇医疗产业同乡同业现象的实地调查》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复旦大学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《用兴趣浇灌人才成长的苗圃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——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以复旦基础学科拔尖人才培养模式为例》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南京航空航天大学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《经济发达、人口众多的民族社区治理调查——以福建省晋江市陈埭镇为例》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扬州大学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《生态文明建设中的村民动员机制探索——基于江苏省建华村创建国家级生态村的实证研究》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宁波大学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《“丰富环境”戒毒劳教后时代强制隔离戒毒模式的社会化新探索——基于浙江</w:t>
      </w:r>
      <w:r w:rsidRPr="00F13AFE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5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家强制隔离戒毒所的实证调研》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厦门大学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《土地流转、农民权益与新型经营主体：在流转中实现共赢——河南鄢陵模式探析》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福建师范大学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《新常态下我国水土流失治理机制的探索——基于“长汀经验”的调查与思考》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中山大学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《城镇化进程中农村基层治理体制创新——以“政经分离”为特征的南海农村综合改革调研》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华南农业大学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《广东省农村土地流转模式比较研究——基于</w:t>
      </w:r>
      <w:r w:rsidRPr="00F13AFE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8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市</w:t>
      </w:r>
      <w:r w:rsidRPr="00F13AFE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22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个行政村的实地调研》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西南大学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《初中生课业负担指标模型的构建与</w:t>
      </w:r>
      <w:bookmarkStart w:id="0" w:name="_GoBack"/>
      <w:bookmarkEnd w:id="0"/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应用——基于有代表性的个案的实证研究》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云南师范大学</w:t>
      </w:r>
    </w:p>
    <w:p w:rsidR="00C957DC" w:rsidRPr="00F13AFE" w:rsidRDefault="00C957DC" w:rsidP="00F13AFE">
      <w:pPr>
        <w:widowControl/>
        <w:snapToGrid w:val="0"/>
        <w:ind w:firstLineChars="200" w:firstLine="480"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lastRenderedPageBreak/>
        <w:t>《一个村庄的涅槃——以云南边境民族地区</w:t>
      </w:r>
      <w:r w:rsidRPr="00F13AFE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R</w:t>
      </w:r>
      <w:r w:rsidRPr="00F13AFE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村毒品问题的乡村控制为视角》</w:t>
      </w:r>
    </w:p>
    <w:sectPr w:rsidR="00C957DC" w:rsidRPr="00F13AFE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74" w:rsidRDefault="00CA2574">
      <w:r>
        <w:separator/>
      </w:r>
    </w:p>
  </w:endnote>
  <w:endnote w:type="continuationSeparator" w:id="0">
    <w:p w:rsidR="00CA2574" w:rsidRDefault="00C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B8" w:rsidRDefault="00CA257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AFE" w:rsidRPr="00F13AFE">
      <w:rPr>
        <w:noProof/>
        <w:lang w:val="zh-CN"/>
      </w:rPr>
      <w:t>6</w:t>
    </w:r>
    <w:r>
      <w:rPr>
        <w:lang w:val="zh-CN"/>
      </w:rPr>
      <w:fldChar w:fldCharType="end"/>
    </w:r>
  </w:p>
  <w:p w:rsidR="006933B8" w:rsidRDefault="006933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74" w:rsidRDefault="00CA2574">
      <w:r>
        <w:separator/>
      </w:r>
    </w:p>
  </w:footnote>
  <w:footnote w:type="continuationSeparator" w:id="0">
    <w:p w:rsidR="00CA2574" w:rsidRDefault="00CA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B8" w:rsidRDefault="006933B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3D"/>
    <w:rsid w:val="00013955"/>
    <w:rsid w:val="00037F7A"/>
    <w:rsid w:val="00040F44"/>
    <w:rsid w:val="00044E27"/>
    <w:rsid w:val="000611A3"/>
    <w:rsid w:val="000652A6"/>
    <w:rsid w:val="00081D27"/>
    <w:rsid w:val="000825B4"/>
    <w:rsid w:val="0009224C"/>
    <w:rsid w:val="000943E9"/>
    <w:rsid w:val="00094884"/>
    <w:rsid w:val="0009720C"/>
    <w:rsid w:val="00097FDD"/>
    <w:rsid w:val="000A5193"/>
    <w:rsid w:val="000D1C0E"/>
    <w:rsid w:val="000E6745"/>
    <w:rsid w:val="000E7E0B"/>
    <w:rsid w:val="000F09B0"/>
    <w:rsid w:val="000F4A50"/>
    <w:rsid w:val="001046CB"/>
    <w:rsid w:val="00105EE0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E1E1E"/>
    <w:rsid w:val="001F469B"/>
    <w:rsid w:val="001F523C"/>
    <w:rsid w:val="00201751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D0A40"/>
    <w:rsid w:val="002D0AF7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07B7"/>
    <w:rsid w:val="0038308E"/>
    <w:rsid w:val="00387E95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2C66"/>
    <w:rsid w:val="00462554"/>
    <w:rsid w:val="00470306"/>
    <w:rsid w:val="00471655"/>
    <w:rsid w:val="00490EF9"/>
    <w:rsid w:val="004A4423"/>
    <w:rsid w:val="004B675B"/>
    <w:rsid w:val="004B6B59"/>
    <w:rsid w:val="004B7055"/>
    <w:rsid w:val="004D0297"/>
    <w:rsid w:val="004D2871"/>
    <w:rsid w:val="004E34FD"/>
    <w:rsid w:val="004F2AF4"/>
    <w:rsid w:val="005032B7"/>
    <w:rsid w:val="005053E7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B1F6E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633D8"/>
    <w:rsid w:val="006719BE"/>
    <w:rsid w:val="00671A0A"/>
    <w:rsid w:val="006723ED"/>
    <w:rsid w:val="00675DD9"/>
    <w:rsid w:val="006933B8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D38"/>
    <w:rsid w:val="009F1FAD"/>
    <w:rsid w:val="009F4B65"/>
    <w:rsid w:val="00A10734"/>
    <w:rsid w:val="00A3764D"/>
    <w:rsid w:val="00A550DA"/>
    <w:rsid w:val="00A629D4"/>
    <w:rsid w:val="00A653EC"/>
    <w:rsid w:val="00A743C4"/>
    <w:rsid w:val="00A83C5E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E489C"/>
    <w:rsid w:val="00AE632F"/>
    <w:rsid w:val="00B01E34"/>
    <w:rsid w:val="00B10594"/>
    <w:rsid w:val="00B25DF8"/>
    <w:rsid w:val="00B301B3"/>
    <w:rsid w:val="00B34DE3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7467"/>
    <w:rsid w:val="00C957DC"/>
    <w:rsid w:val="00C97AEB"/>
    <w:rsid w:val="00CA2574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B7827"/>
    <w:rsid w:val="00EC738F"/>
    <w:rsid w:val="00ED6E74"/>
    <w:rsid w:val="00EE06C7"/>
    <w:rsid w:val="00F12A4F"/>
    <w:rsid w:val="00F13AFE"/>
    <w:rsid w:val="00F16D24"/>
    <w:rsid w:val="00F24FAD"/>
    <w:rsid w:val="00F2683D"/>
    <w:rsid w:val="00F34E71"/>
    <w:rsid w:val="00F42952"/>
    <w:rsid w:val="00F75517"/>
    <w:rsid w:val="00F93305"/>
    <w:rsid w:val="00FC7AB8"/>
    <w:rsid w:val="00FE02A8"/>
    <w:rsid w:val="00FE1671"/>
    <w:rsid w:val="00FE20B7"/>
    <w:rsid w:val="00FE53A9"/>
    <w:rsid w:val="00FE7D88"/>
    <w:rsid w:val="249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locked/>
    <w:rPr>
      <w:b/>
      <w:bCs/>
    </w:rPr>
  </w:style>
  <w:style w:type="character" w:styleId="a8">
    <w:name w:val="Hyperlink"/>
    <w:uiPriority w:val="99"/>
    <w:rPr>
      <w:rFonts w:cs="Times New Roman"/>
      <w:color w:val="000000"/>
      <w:u w:val="none"/>
    </w:rPr>
  </w:style>
  <w:style w:type="table" w:styleId="a9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hl51">
    <w:name w:val="hl51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21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0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7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1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3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96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5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7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2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9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96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82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64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6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04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55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2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05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83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Valued Acer Customer</dc:creator>
  <cp:lastModifiedBy>abc</cp:lastModifiedBy>
  <cp:revision>2</cp:revision>
  <dcterms:created xsi:type="dcterms:W3CDTF">2011-04-16T03:58:00Z</dcterms:created>
  <dcterms:modified xsi:type="dcterms:W3CDTF">2016-03-02T11:02:00Z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