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" w:lineRule="atLeast"/>
        <w:ind w:firstLine="1040" w:firstLineChars="200"/>
        <w:jc w:val="center"/>
        <w:rPr>
          <w:rFonts w:ascii="仿宋" w:hAnsi="仿宋" w:eastAsia="仿宋" w:cs="仿宋"/>
          <w:sz w:val="40"/>
          <w:szCs w:val="40"/>
        </w:rPr>
      </w:pPr>
      <w:r>
        <w:rPr>
          <w:rFonts w:hint="eastAsia" w:eastAsia="华文中宋"/>
          <w:b/>
          <w:kern w:val="0"/>
          <w:sz w:val="48"/>
          <w:szCs w:val="48"/>
        </w:rPr>
        <w:t xml:space="preserve"> </w:t>
      </w:r>
    </w:p>
    <w:p>
      <w:pPr>
        <w:spacing w:line="30" w:lineRule="atLeast"/>
        <w:jc w:val="center"/>
        <w:rPr>
          <w:rFonts w:ascii="华文中宋" w:hAnsi="华文中宋" w:eastAsia="华文中宋" w:cs="仿宋"/>
          <w:sz w:val="40"/>
          <w:szCs w:val="24"/>
        </w:rPr>
      </w:pPr>
      <w:r>
        <w:rPr>
          <w:rFonts w:hint="eastAsia" w:ascii="华文中宋" w:hAnsi="华文中宋" w:eastAsia="华文中宋" w:cs="仿宋"/>
          <w:b/>
          <w:sz w:val="44"/>
          <w:szCs w:val="24"/>
          <w:shd w:val="clear" w:color="auto" w:fill="FFFFFF"/>
        </w:rPr>
        <w:t>中山大学优秀学生干部评选办法</w:t>
      </w:r>
      <w:r>
        <w:rPr>
          <w:rFonts w:hint="eastAsia" w:ascii="华文中宋" w:hAnsi="华文中宋" w:eastAsia="华文中宋" w:cs="仿宋"/>
          <w:sz w:val="40"/>
          <w:szCs w:val="24"/>
        </w:rPr>
        <w:t xml:space="preserve"> </w:t>
      </w:r>
    </w:p>
    <w:p>
      <w:pPr>
        <w:spacing w:line="30" w:lineRule="atLeast"/>
        <w:jc w:val="center"/>
        <w:rPr>
          <w:rFonts w:ascii="仿宋" w:hAnsi="仿宋" w:eastAsia="仿宋" w:cs="仿宋"/>
          <w:sz w:val="40"/>
          <w:szCs w:val="24"/>
        </w:rPr>
      </w:pPr>
    </w:p>
    <w:p>
      <w:pPr>
        <w:numPr>
          <w:ilvl w:val="0"/>
          <w:numId w:val="1"/>
        </w:numPr>
        <w:spacing w:line="20" w:lineRule="atLeast"/>
        <w:rPr>
          <w:rFonts w:ascii="宋体" w:hAnsi="宋体" w:cs="仿宋"/>
          <w:b/>
          <w:bCs/>
          <w:sz w:val="28"/>
          <w:szCs w:val="28"/>
        </w:rPr>
      </w:pPr>
      <w:r>
        <w:rPr>
          <w:rFonts w:hint="eastAsia" w:ascii="宋体" w:hAnsi="宋体" w:cs="仿宋"/>
          <w:b/>
          <w:bCs/>
          <w:sz w:val="28"/>
          <w:szCs w:val="28"/>
        </w:rPr>
        <w:t>总则</w:t>
      </w:r>
    </w:p>
    <w:p>
      <w:pPr>
        <w:spacing w:line="360" w:lineRule="auto"/>
        <w:ind w:firstLine="280" w:firstLineChars="100"/>
        <w:rPr>
          <w:rFonts w:ascii="宋体" w:hAnsi="宋体" w:cs="仿宋"/>
          <w:kern w:val="0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 xml:space="preserve"> </w:t>
      </w:r>
      <w:r>
        <w:rPr>
          <w:rFonts w:hint="eastAsia" w:ascii="宋体" w:hAnsi="宋体" w:cs="仿宋"/>
          <w:kern w:val="0"/>
          <w:sz w:val="28"/>
          <w:szCs w:val="28"/>
        </w:rPr>
        <w:t xml:space="preserve"> 学生干部队伍建设是学生工作的重要组成部分。为鼓励学生干部认真履职、争先创优，表彰学生干部为学生工作所做出的努力，并积极发挥优秀学生干部的模范带头作用，造就一支觉悟高、作风好、能力强、具有奉献精神的学生干部队伍，开拓学生工作新局面，经研究决定在全校开展中山大学优秀学生干部评选工作。</w:t>
      </w:r>
    </w:p>
    <w:p>
      <w:pPr>
        <w:spacing w:line="20" w:lineRule="atLeast"/>
        <w:rPr>
          <w:rFonts w:ascii="宋体" w:hAnsi="宋体" w:cs="仿宋"/>
          <w:kern w:val="0"/>
          <w:sz w:val="28"/>
          <w:szCs w:val="28"/>
        </w:rPr>
      </w:pPr>
    </w:p>
    <w:p>
      <w:pPr>
        <w:spacing w:line="20" w:lineRule="atLeast"/>
        <w:rPr>
          <w:rFonts w:ascii="宋体" w:hAnsi="宋体" w:cs="仿宋"/>
          <w:b/>
          <w:bCs/>
          <w:sz w:val="28"/>
          <w:szCs w:val="28"/>
        </w:rPr>
      </w:pPr>
      <w:r>
        <w:rPr>
          <w:rFonts w:hint="eastAsia" w:ascii="宋体" w:hAnsi="宋体" w:cs="仿宋"/>
          <w:b/>
          <w:bCs/>
          <w:sz w:val="28"/>
          <w:szCs w:val="28"/>
        </w:rPr>
        <w:t xml:space="preserve">二、评选条件 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</w:t>
      </w:r>
      <w:r>
        <w:rPr>
          <w:rFonts w:ascii="宋体" w:hAnsi="宋体"/>
          <w:sz w:val="28"/>
          <w:szCs w:val="28"/>
        </w:rPr>
        <w:t>具有坚定的政治立场，思想积极要求进步，努力学习马列主义、毛泽东思想、邓小平理论和“三个代表”重要思想</w:t>
      </w:r>
      <w:r>
        <w:rPr>
          <w:rFonts w:hint="eastAsia" w:ascii="宋体" w:hAnsi="宋体"/>
          <w:sz w:val="28"/>
          <w:szCs w:val="28"/>
        </w:rPr>
        <w:t>、科学发展观，</w:t>
      </w:r>
      <w:r>
        <w:rPr>
          <w:rFonts w:ascii="宋体" w:hAnsi="宋体"/>
          <w:sz w:val="28"/>
          <w:szCs w:val="28"/>
        </w:rPr>
        <w:t>具有较高的思想政治觉悟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在2015-2016年度在各级学生会组织有过任职经历，任期满一年,若在任职期间，因实习或其它不可抗拒事由而使任期中断(中断前工作必须满半年以上),各院系可综合评定该干部的实际情况,酌情考虑其评选资格，并附相关任期说明材料；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</w:t>
      </w:r>
      <w:r>
        <w:rPr>
          <w:rFonts w:ascii="宋体" w:hAnsi="宋体"/>
          <w:sz w:val="28"/>
          <w:szCs w:val="28"/>
        </w:rPr>
        <w:t>努力学习科学文化知识，</w:t>
      </w:r>
      <w:r>
        <w:rPr>
          <w:rFonts w:hint="eastAsia" w:ascii="宋体" w:hAnsi="宋体"/>
          <w:sz w:val="28"/>
          <w:szCs w:val="28"/>
        </w:rPr>
        <w:t>在学业上不断追求卓越，学习成绩原则上要求在本专业前百分之五十（50%）或曾获得奖学金；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4、尊师爱校，</w:t>
      </w:r>
      <w:r>
        <w:rPr>
          <w:rFonts w:ascii="宋体" w:hAnsi="宋体"/>
          <w:sz w:val="28"/>
          <w:szCs w:val="28"/>
        </w:rPr>
        <w:t>遵纪守法，</w:t>
      </w:r>
      <w:r>
        <w:rPr>
          <w:rFonts w:hint="eastAsia" w:ascii="宋体" w:hAnsi="宋体"/>
          <w:sz w:val="28"/>
          <w:szCs w:val="28"/>
        </w:rPr>
        <w:t>具备</w:t>
      </w:r>
      <w:r>
        <w:rPr>
          <w:rFonts w:ascii="宋体" w:hAnsi="宋体"/>
          <w:sz w:val="28"/>
          <w:szCs w:val="28"/>
        </w:rPr>
        <w:t>良好的道德修养，</w:t>
      </w:r>
      <w:r>
        <w:rPr>
          <w:rFonts w:hint="eastAsia" w:ascii="宋体" w:hAnsi="宋体"/>
          <w:sz w:val="28"/>
          <w:szCs w:val="28"/>
        </w:rPr>
        <w:t>具有国际视野、人文情怀和社会担当，</w:t>
      </w:r>
      <w:r>
        <w:rPr>
          <w:rFonts w:ascii="宋体" w:hAnsi="宋体"/>
          <w:sz w:val="28"/>
          <w:szCs w:val="28"/>
        </w:rPr>
        <w:t>积极组织</w:t>
      </w:r>
      <w:r>
        <w:rPr>
          <w:rFonts w:hint="eastAsia" w:ascii="宋体" w:hAnsi="宋体"/>
          <w:sz w:val="28"/>
          <w:szCs w:val="28"/>
        </w:rPr>
        <w:t>并参与</w:t>
      </w:r>
      <w:r>
        <w:rPr>
          <w:rFonts w:ascii="宋体" w:hAnsi="宋体"/>
          <w:sz w:val="28"/>
          <w:szCs w:val="28"/>
        </w:rPr>
        <w:t>各项活动，并起到骨干带头作用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</w:t>
      </w:r>
      <w:r>
        <w:rPr>
          <w:rFonts w:ascii="宋体" w:hAnsi="宋体"/>
          <w:sz w:val="28"/>
          <w:szCs w:val="28"/>
        </w:rPr>
        <w:t>热爱自身的工作，认真履行自身职责，有较强的工作能力和务实创新的工作作风，在自己的工作岗位上扎实有效地开展工作，</w:t>
      </w:r>
      <w:r>
        <w:rPr>
          <w:rFonts w:hint="eastAsia" w:ascii="宋体" w:hAnsi="宋体"/>
          <w:sz w:val="28"/>
          <w:szCs w:val="28"/>
        </w:rPr>
        <w:t>为学生会的发展做出了突出贡献；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6、</w:t>
      </w:r>
      <w:r>
        <w:rPr>
          <w:rFonts w:ascii="宋体" w:hAnsi="宋体"/>
          <w:sz w:val="28"/>
          <w:szCs w:val="28"/>
        </w:rPr>
        <w:t>密切联系同学，虚心向他人学习，敢于批评</w:t>
      </w:r>
      <w:r>
        <w:rPr>
          <w:rFonts w:hint="eastAsia" w:ascii="宋体" w:hAnsi="宋体"/>
          <w:sz w:val="28"/>
          <w:szCs w:val="28"/>
        </w:rPr>
        <w:t>与</w:t>
      </w:r>
      <w:r>
        <w:rPr>
          <w:rFonts w:ascii="宋体" w:hAnsi="宋体"/>
          <w:sz w:val="28"/>
          <w:szCs w:val="28"/>
        </w:rPr>
        <w:t>自我批评，自觉接受广大同学的监督，能够在各方面起到表率作用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7、</w:t>
      </w:r>
      <w:r>
        <w:rPr>
          <w:rFonts w:ascii="宋体" w:hAnsi="宋体"/>
          <w:sz w:val="28"/>
          <w:szCs w:val="28"/>
        </w:rPr>
        <w:t>工作中能够顾全大局，公道正派，</w:t>
      </w:r>
      <w:r>
        <w:rPr>
          <w:rFonts w:hint="eastAsia" w:ascii="宋体" w:hAnsi="宋体"/>
          <w:sz w:val="28"/>
          <w:szCs w:val="28"/>
        </w:rPr>
        <w:t>务实进取</w:t>
      </w:r>
      <w:r>
        <w:rPr>
          <w:rFonts w:ascii="宋体" w:hAnsi="宋体"/>
          <w:sz w:val="28"/>
          <w:szCs w:val="28"/>
        </w:rPr>
        <w:t>，在同学中具有较高的威信</w:t>
      </w:r>
      <w:r>
        <w:rPr>
          <w:rFonts w:hint="eastAsia" w:ascii="宋体" w:hAnsi="宋体"/>
          <w:sz w:val="28"/>
          <w:szCs w:val="28"/>
        </w:rPr>
        <w:t>和较大的影响力；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8、严格遵守学校各项规章制度，学生会章程及相关制度，无违规违纪，未受到任何处分或通报批评；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9、按时出席学生会召开的各种会议（常委会、干部例会等），遵守会议纪律，无故迟到或早退三次及以上或无故缺席两次及以上者无评优资格。</w:t>
      </w:r>
    </w:p>
    <w:p>
      <w:pPr>
        <w:spacing w:line="360" w:lineRule="auto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</w:p>
    <w:p>
      <w:pPr>
        <w:spacing w:line="20" w:lineRule="atLeas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三、评选办法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1、各院系按照千分之二（2‰）的比例推荐符合以上条件的候选人,</w:t>
      </w:r>
      <w:r>
        <w:rPr>
          <w:rFonts w:ascii="宋体" w:hAnsi="宋体"/>
          <w:sz w:val="28"/>
          <w:szCs w:val="28"/>
        </w:rPr>
        <w:t>优秀学生干部以</w:t>
      </w:r>
      <w:r>
        <w:rPr>
          <w:rFonts w:hint="eastAsia" w:ascii="宋体" w:hAnsi="宋体"/>
          <w:sz w:val="28"/>
          <w:szCs w:val="28"/>
        </w:rPr>
        <w:t>院系</w:t>
      </w:r>
      <w:r>
        <w:rPr>
          <w:rFonts w:ascii="宋体" w:hAnsi="宋体"/>
          <w:sz w:val="28"/>
          <w:szCs w:val="28"/>
        </w:rPr>
        <w:t>为单位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按</w:t>
      </w:r>
      <w:r>
        <w:rPr>
          <w:rFonts w:hint="eastAsia" w:ascii="宋体" w:hAnsi="宋体"/>
          <w:sz w:val="28"/>
          <w:szCs w:val="28"/>
        </w:rPr>
        <w:t>院系人数千分之二（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‰）</w:t>
      </w:r>
      <w:r>
        <w:rPr>
          <w:rFonts w:ascii="宋体" w:hAnsi="宋体"/>
          <w:sz w:val="28"/>
          <w:szCs w:val="28"/>
        </w:rPr>
        <w:t>的比例</w:t>
      </w:r>
      <w:r>
        <w:rPr>
          <w:rFonts w:ascii="宋体" w:hAnsi="宋体" w:cs="仿宋"/>
          <w:kern w:val="0"/>
          <w:sz w:val="28"/>
          <w:szCs w:val="28"/>
        </w:rPr>
        <w:t>进行评选</w:t>
      </w:r>
      <w:r>
        <w:rPr>
          <w:rFonts w:hint="eastAsia" w:ascii="宋体" w:hAnsi="宋体" w:cs="仿宋"/>
          <w:kern w:val="0"/>
          <w:sz w:val="28"/>
          <w:szCs w:val="28"/>
        </w:rPr>
        <w:t>,校学生会优秀学生干部评选不占用院系名额；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2、候选人请于10月12日</w:t>
      </w:r>
      <w:r>
        <w:rPr>
          <w:rFonts w:hint="eastAsia" w:ascii="宋体" w:hAnsi="宋体"/>
          <w:sz w:val="28"/>
          <w:szCs w:val="28"/>
          <w:lang w:val="en-US" w:eastAsia="zh-CN"/>
        </w:rPr>
        <w:t>24:00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之前提交电子版，电子版发送至sysuyg2016@163.com ，纸质版请在10月14</w:t>
      </w:r>
      <w:r>
        <w:rPr>
          <w:rFonts w:hint="eastAsia" w:ascii="宋体" w:hAnsi="宋体"/>
          <w:sz w:val="28"/>
          <w:szCs w:val="28"/>
          <w:lang w:eastAsia="zh-CN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>18:00</w:t>
      </w:r>
      <w:r>
        <w:rPr>
          <w:rFonts w:hint="eastAsia" w:ascii="宋体" w:hAnsi="宋体"/>
          <w:sz w:val="28"/>
          <w:szCs w:val="28"/>
        </w:rPr>
        <w:t xml:space="preserve">之前交至各校园校学生会负责人处； 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3、在校党委的统一领导下，在校团委的细致指导下，校学生会将协助进行资格审查及相关评选工作，计划于十月份公示优秀学生干部名单，并颁发荣誉证书。</w:t>
      </w:r>
    </w:p>
    <w:p>
      <w:pPr>
        <w:spacing w:line="360" w:lineRule="auto"/>
        <w:rPr>
          <w:rFonts w:ascii="宋体" w:hAnsi="宋体"/>
          <w:sz w:val="28"/>
          <w:szCs w:val="28"/>
          <w:lang w:val="zh-CN"/>
        </w:rPr>
      </w:pPr>
    </w:p>
    <w:p>
      <w:pPr>
        <w:spacing w:line="20" w:lineRule="atLeast"/>
        <w:rPr>
          <w:rFonts w:ascii="宋体" w:hAnsi="宋体" w:cs="仿宋"/>
          <w:b/>
          <w:bCs/>
          <w:sz w:val="28"/>
          <w:szCs w:val="28"/>
        </w:rPr>
      </w:pPr>
      <w:r>
        <w:rPr>
          <w:rFonts w:hint="eastAsia" w:ascii="宋体" w:hAnsi="宋体" w:cs="仿宋"/>
          <w:b/>
          <w:bCs/>
          <w:sz w:val="28"/>
          <w:szCs w:val="28"/>
        </w:rPr>
        <w:t>五、附则</w:t>
      </w:r>
    </w:p>
    <w:p>
      <w:pPr>
        <w:spacing w:line="360" w:lineRule="auto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1、优秀学生干部评选工作将坚持公开、公平、公正的原则，以调动学生干部工作的积极性、激发中大学子不断奋发向上为目的，鼓励学生创先争优；</w:t>
      </w:r>
    </w:p>
    <w:p>
      <w:pPr>
        <w:spacing w:line="360" w:lineRule="auto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2、本办法的最终解释权归中山大学学生会。</w:t>
      </w:r>
    </w:p>
    <w:p>
      <w:pPr>
        <w:spacing w:line="20" w:lineRule="atLeast"/>
        <w:rPr>
          <w:rFonts w:ascii="仿宋" w:hAnsi="仿宋" w:eastAsia="仿宋" w:cs="仿宋"/>
          <w:sz w:val="24"/>
          <w:szCs w:val="24"/>
        </w:rPr>
      </w:pPr>
    </w:p>
    <w:p>
      <w:pPr>
        <w:spacing w:line="30" w:lineRule="atLeast"/>
        <w:rPr>
          <w:rFonts w:ascii="仿宋" w:hAnsi="仿宋" w:eastAsia="仿宋" w:cs="仿宋"/>
          <w:szCs w:val="21"/>
        </w:rPr>
      </w:pPr>
    </w:p>
    <w:p>
      <w:pPr>
        <w:spacing w:line="30" w:lineRule="atLeast"/>
        <w:jc w:val="center"/>
        <w:rPr>
          <w:rFonts w:ascii="仿宋" w:hAnsi="仿宋" w:eastAsia="仿宋" w:cs="仿宋"/>
          <w:szCs w:val="21"/>
        </w:rPr>
      </w:pPr>
    </w:p>
    <w:p>
      <w:pPr>
        <w:rPr>
          <w:rFonts w:ascii="微软雅黑" w:hAnsi="微软雅黑" w:eastAsia="微软雅黑" w:cs="微软雅黑"/>
          <w:bCs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50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ascii="楷体" w:hAnsi="楷体" w:eastAsia="楷体" w:cs="楷体"/>
        <w:b/>
        <w:sz w:val="21"/>
        <w:szCs w:val="28"/>
      </w:rPr>
    </w:pPr>
    <w:r>
      <w:rPr>
        <w:rFonts w:hint="eastAsia" w:ascii="楷体" w:hAnsi="楷体" w:eastAsia="楷体" w:cs="楷体"/>
        <w:b/>
        <w:sz w:val="21"/>
        <w:szCs w:val="28"/>
      </w:rPr>
      <w:t>地址：广东省广州市新港西路135号中山大学</w:t>
    </w:r>
    <w:r>
      <w:rPr>
        <w:rFonts w:ascii="楷体" w:hAnsi="楷体" w:eastAsia="楷体" w:cs="楷体"/>
        <w:b/>
        <w:sz w:val="21"/>
        <w:szCs w:val="28"/>
      </w:rPr>
      <w:t>广州南校园</w:t>
    </w:r>
    <w:r>
      <w:rPr>
        <w:rFonts w:hint="eastAsia" w:ascii="楷体" w:hAnsi="楷体" w:eastAsia="楷体" w:cs="楷体"/>
        <w:b/>
        <w:sz w:val="21"/>
        <w:szCs w:val="28"/>
      </w:rPr>
      <w:t>熊德龙学生活动中心301</w:t>
    </w:r>
  </w:p>
  <w:p>
    <w:pPr>
      <w:pStyle w:val="9"/>
      <w:tabs>
        <w:tab w:val="right" w:pos="9040"/>
        <w:tab w:val="clear" w:pos="8306"/>
      </w:tabs>
      <w:ind w:left="691" w:right="525" w:rightChars="250" w:hanging="691" w:hangingChars="304"/>
      <w:jc w:val="center"/>
      <w:rPr>
        <w:rFonts w:ascii="楷体" w:hAnsi="楷体" w:eastAsia="楷体" w:cs="楷体"/>
        <w:b/>
        <w:sz w:val="21"/>
        <w:szCs w:val="28"/>
      </w:rPr>
    </w:pPr>
    <w:r>
      <w:rPr>
        <w:rFonts w:hint="eastAsia" w:ascii="楷体" w:hAnsi="楷体" w:eastAsia="楷体" w:cs="楷体"/>
        <w:b/>
        <w:sz w:val="21"/>
        <w:szCs w:val="28"/>
      </w:rPr>
      <w:t>邮编：510275  电话：020-84111295  邮箱：s</w:t>
    </w:r>
    <w:r>
      <w:rPr>
        <w:rFonts w:ascii="楷体" w:hAnsi="楷体" w:eastAsia="楷体" w:cs="楷体"/>
        <w:b/>
        <w:sz w:val="21"/>
        <w:szCs w:val="28"/>
      </w:rPr>
      <w:t>ysusu_s@126.com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="楷体" w:hAnsi="楷体" w:eastAsia="楷体" w:cs="楷体"/>
        <w:b/>
        <w:bCs/>
      </w:rPr>
    </w:pPr>
    <w:r>
      <w:rPr>
        <w:rFonts w:hint="eastAsia" w:ascii="楷体" w:hAnsi="楷体" w:eastAsia="楷体" w:cs="楷体"/>
        <w:sz w:val="24"/>
      </w:rPr>
      <w:t xml:space="preserve">  </w:t>
    </w:r>
    <w:r>
      <w:rPr>
        <w:rFonts w:hint="eastAsia" w:ascii="楷体" w:hAnsi="楷体" w:eastAsia="楷体" w:cs="楷体"/>
        <w:b/>
        <w:bCs/>
        <w:sz w:val="24"/>
      </w:rPr>
      <w:t xml:space="preserve">分享生命关怀     </w:t>
    </w:r>
    <w:r>
      <w:rPr>
        <w:rFonts w:ascii="楷体" w:hAnsi="楷体" w:eastAsia="楷体" w:cs="楷体"/>
        <w:b/>
        <w:bCs/>
        <w:sz w:val="28"/>
        <w:szCs w:val="28"/>
      </w:rPr>
      <w:pict>
        <v:shape id="_x0000_i1025" o:spt="75" type="#_x0000_t75" style="height:56pt;width:192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  <w:r>
      <w:rPr>
        <w:rFonts w:hint="eastAsia" w:ascii="楷体" w:hAnsi="楷体" w:eastAsia="楷体" w:cs="楷体"/>
        <w:b/>
        <w:bCs/>
        <w:sz w:val="28"/>
        <w:szCs w:val="28"/>
      </w:rPr>
      <w:t xml:space="preserve">  </w:t>
    </w:r>
    <w:r>
      <w:rPr>
        <w:rFonts w:hint="eastAsia" w:ascii="楷体" w:hAnsi="楷体" w:eastAsia="楷体" w:cs="楷体"/>
        <w:b/>
        <w:bCs/>
        <w:sz w:val="24"/>
      </w:rPr>
      <w:t>助益个人成长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F4AB9"/>
    <w:multiLevelType w:val="singleLevel"/>
    <w:tmpl w:val="530F4AB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attachedTemplate r:id="rId1"/>
  <w:documentProtection w:enforcement="0"/>
  <w:defaultTabStop w:val="420"/>
  <w:drawingGridHorizontalSpacing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72A27"/>
    <w:rsid w:val="00361524"/>
    <w:rsid w:val="003D199B"/>
    <w:rsid w:val="00452F02"/>
    <w:rsid w:val="004B3AB4"/>
    <w:rsid w:val="00585476"/>
    <w:rsid w:val="006478BA"/>
    <w:rsid w:val="00845D52"/>
    <w:rsid w:val="00A03588"/>
    <w:rsid w:val="00CE7EA1"/>
    <w:rsid w:val="00D23282"/>
    <w:rsid w:val="00EB56CB"/>
    <w:rsid w:val="02AF0C46"/>
    <w:rsid w:val="2BB01839"/>
    <w:rsid w:val="4B6B304A"/>
    <w:rsid w:val="68721D6A"/>
    <w:rsid w:val="725A2092"/>
    <w:rsid w:val="7BFA0A9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4">
    <w:name w:val="Default Paragraph Font"/>
    <w:unhideWhenUsed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unhideWhenUsed/>
    <w:uiPriority w:val="0"/>
    <w:pPr>
      <w:jc w:val="left"/>
    </w:p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Balloon Text"/>
    <w:basedOn w:val="1"/>
    <w:link w:val="21"/>
    <w:unhideWhenUsed/>
    <w:uiPriority w:val="0"/>
    <w:rPr>
      <w:sz w:val="18"/>
      <w:szCs w:val="18"/>
    </w:rPr>
  </w:style>
  <w:style w:type="paragraph" w:styleId="9">
    <w:name w:val="footer"/>
    <w:basedOn w:val="1"/>
    <w:link w:val="2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3">
    <w:name w:val="HTML Preformatted"/>
    <w:basedOn w:val="1"/>
    <w:unhideWhenUsed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宋体"/>
      <w:kern w:val="0"/>
      <w:sz w:val="24"/>
      <w:szCs w:val="24"/>
    </w:rPr>
  </w:style>
  <w:style w:type="character" w:styleId="15">
    <w:name w:val="page number"/>
    <w:basedOn w:val="14"/>
    <w:unhideWhenUsed/>
    <w:qFormat/>
    <w:uiPriority w:val="0"/>
  </w:style>
  <w:style w:type="character" w:styleId="16">
    <w:name w:val="annotation reference"/>
    <w:unhideWhenUsed/>
    <w:uiPriority w:val="0"/>
    <w:rPr>
      <w:sz w:val="21"/>
      <w:szCs w:val="21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paragraph" w:customStyle="1" w:styleId="19">
    <w:name w:val="列出段落4"/>
    <w:basedOn w:val="1"/>
    <w:qFormat/>
    <w:uiPriority w:val="34"/>
    <w:pPr>
      <w:ind w:firstLine="420" w:firstLineChars="200"/>
    </w:pPr>
  </w:style>
  <w:style w:type="paragraph" w:customStyle="1" w:styleId="20">
    <w:name w:val="列出段落2"/>
    <w:basedOn w:val="1"/>
    <w:qFormat/>
    <w:uiPriority w:val="34"/>
    <w:pPr>
      <w:ind w:firstLine="420" w:firstLineChars="200"/>
    </w:pPr>
  </w:style>
  <w:style w:type="character" w:customStyle="1" w:styleId="21">
    <w:name w:val="批注框文本字符"/>
    <w:basedOn w:val="14"/>
    <w:link w:val="8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2">
    <w:name w:val="页脚字符"/>
    <w:link w:val="9"/>
    <w:qFormat/>
    <w:uiPriority w:val="0"/>
    <w:rPr>
      <w:rFonts w:ascii="Calibri" w:hAnsi="Calibri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nleong\Desktop\&#20013;&#22823;&#21335;&#26657;&#21306;&#23398;&#29983;&#20250;&#26032;&#27169;&#29256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\Users\jasonleong\Desktop\中大南校区学生会新模版.dotx</Template>
  <Company>Hewlett-Packard</Company>
  <Pages>3</Pages>
  <Words>164</Words>
  <Characters>938</Characters>
  <Lines>7</Lines>
  <Paragraphs>2</Paragraphs>
  <TotalTime>0</TotalTime>
  <ScaleCrop>false</ScaleCrop>
  <LinksUpToDate>false</LinksUpToDate>
  <CharactersWithSpaces>1100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2014-09-13T13:13:00Z</dcterms:created>
  <dc:creator>HP</dc:creator>
  <cp:lastModifiedBy>LENOVO</cp:lastModifiedBy>
  <dcterms:modified xsi:type="dcterms:W3CDTF">2016-09-29T11:06:01Z</dcterms:modified>
  <dc:title>中山大学南校会大事记（2012-2013第一学期）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